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25" w:rsidRPr="00C06EB6" w:rsidRDefault="00EC409D" w:rsidP="005A2137">
      <w:pPr>
        <w:bidi/>
        <w:spacing w:line="360" w:lineRule="auto"/>
        <w:jc w:val="center"/>
        <w:rPr>
          <w:sz w:val="28"/>
          <w:szCs w:val="28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3A7CB7" wp14:editId="09CF3733">
            <wp:simplePos x="0" y="0"/>
            <wp:positionH relativeFrom="column">
              <wp:posOffset>169545</wp:posOffset>
            </wp:positionH>
            <wp:positionV relativeFrom="paragraph">
              <wp:posOffset>266065</wp:posOffset>
            </wp:positionV>
            <wp:extent cx="1169670" cy="1331595"/>
            <wp:effectExtent l="0" t="0" r="0" b="1905"/>
            <wp:wrapSquare wrapText="bothSides"/>
            <wp:docPr id="1" name="תמונה 1" descr="Image result for ‫פטריות ביולוגיה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‫פטריות ביולוגיה‬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725" w:rsidRPr="00C06EB6">
        <w:rPr>
          <w:rFonts w:hint="cs"/>
          <w:sz w:val="28"/>
          <w:szCs w:val="28"/>
          <w:u w:val="single"/>
          <w:rtl/>
        </w:rPr>
        <w:t>תצפית מיקרוסקופית בתאים</w:t>
      </w:r>
      <w:r>
        <w:rPr>
          <w:rFonts w:hint="cs"/>
          <w:sz w:val="28"/>
          <w:szCs w:val="28"/>
          <w:u w:val="single"/>
          <w:rtl/>
        </w:rPr>
        <w:t xml:space="preserve">  </w:t>
      </w:r>
    </w:p>
    <w:p w:rsidR="006F1725" w:rsidRDefault="006F1725" w:rsidP="005A2137">
      <w:pPr>
        <w:pStyle w:val="a3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>הכינו 3 מתקנים מיקרוסקופיים:</w:t>
      </w:r>
    </w:p>
    <w:p w:rsidR="006F1725" w:rsidRDefault="006F1725" w:rsidP="005A2137">
      <w:pPr>
        <w:pStyle w:val="a3"/>
        <w:bidi/>
        <w:spacing w:line="360" w:lineRule="auto"/>
        <w:rPr>
          <w:rtl/>
        </w:rPr>
      </w:pPr>
      <w:r>
        <w:rPr>
          <w:rFonts w:hint="cs"/>
          <w:rtl/>
        </w:rPr>
        <w:t xml:space="preserve">א. </w:t>
      </w:r>
      <w:r w:rsidRPr="001F255B">
        <w:rPr>
          <w:rFonts w:hint="cs"/>
          <w:b/>
          <w:bCs/>
          <w:rtl/>
        </w:rPr>
        <w:t>תאים</w:t>
      </w:r>
      <w:r>
        <w:rPr>
          <w:rFonts w:hint="cs"/>
          <w:rtl/>
        </w:rPr>
        <w:t xml:space="preserve"> </w:t>
      </w:r>
      <w:r w:rsidRPr="001F255B">
        <w:rPr>
          <w:rFonts w:hint="cs"/>
          <w:b/>
          <w:bCs/>
          <w:rtl/>
        </w:rPr>
        <w:t>מאפיתל הלחי</w:t>
      </w:r>
      <w:r>
        <w:rPr>
          <w:rFonts w:hint="cs"/>
          <w:rtl/>
        </w:rPr>
        <w:t xml:space="preserve"> שלכם בתוך טיפת מתילן כחול [מהול] </w:t>
      </w:r>
      <w:r>
        <w:rPr>
          <w:rtl/>
        </w:rPr>
        <w:t>–</w:t>
      </w:r>
      <w:r>
        <w:rPr>
          <w:rFonts w:hint="cs"/>
          <w:rtl/>
        </w:rPr>
        <w:t xml:space="preserve"> היעזרו בקיסם עץ. </w:t>
      </w:r>
    </w:p>
    <w:p w:rsidR="006F1725" w:rsidRDefault="006F1725" w:rsidP="005A2137">
      <w:pPr>
        <w:pStyle w:val="a3"/>
        <w:bidi/>
        <w:spacing w:line="360" w:lineRule="auto"/>
        <w:rPr>
          <w:rtl/>
        </w:rPr>
      </w:pPr>
      <w:r>
        <w:rPr>
          <w:rFonts w:hint="cs"/>
          <w:rtl/>
        </w:rPr>
        <w:t xml:space="preserve">ב. </w:t>
      </w:r>
      <w:r w:rsidRPr="001F255B">
        <w:rPr>
          <w:rFonts w:hint="cs"/>
          <w:b/>
          <w:bCs/>
          <w:rtl/>
        </w:rPr>
        <w:t>תאים מקליפת מלפפון</w:t>
      </w:r>
      <w:r>
        <w:rPr>
          <w:rFonts w:hint="cs"/>
          <w:rtl/>
        </w:rPr>
        <w:t xml:space="preserve"> בטיפת מים </w:t>
      </w:r>
      <w:r>
        <w:rPr>
          <w:rtl/>
        </w:rPr>
        <w:t>–</w:t>
      </w:r>
      <w:r>
        <w:rPr>
          <w:rFonts w:hint="cs"/>
          <w:rtl/>
        </w:rPr>
        <w:t xml:space="preserve"> גרדו מעט מקליפת המלפפון בעזרת מחט מתקן.</w:t>
      </w:r>
    </w:p>
    <w:p w:rsidR="006F1725" w:rsidRDefault="006F1725" w:rsidP="005A2137">
      <w:pPr>
        <w:pStyle w:val="a3"/>
        <w:bidi/>
        <w:spacing w:line="360" w:lineRule="auto"/>
        <w:rPr>
          <w:rtl/>
        </w:rPr>
      </w:pPr>
      <w:r>
        <w:rPr>
          <w:rFonts w:hint="cs"/>
          <w:rtl/>
        </w:rPr>
        <w:t xml:space="preserve">ג. </w:t>
      </w:r>
      <w:r w:rsidRPr="001F255B">
        <w:rPr>
          <w:rFonts w:hint="cs"/>
          <w:b/>
          <w:bCs/>
          <w:rtl/>
        </w:rPr>
        <w:t>תאי אפידרמיס של כרוב אדום</w:t>
      </w:r>
      <w:r>
        <w:rPr>
          <w:rFonts w:hint="cs"/>
          <w:rtl/>
        </w:rPr>
        <w:t xml:space="preserve"> בטיפת מים </w:t>
      </w:r>
      <w:r>
        <w:rPr>
          <w:rtl/>
        </w:rPr>
        <w:t>–</w:t>
      </w:r>
      <w:r>
        <w:rPr>
          <w:rFonts w:hint="cs"/>
          <w:rtl/>
        </w:rPr>
        <w:t xml:space="preserve"> קפלו קטע מעלה כרוב ומשכו, חתכו מעט מהרקמה הדקה והעבירו אל טיפת מים. </w:t>
      </w:r>
    </w:p>
    <w:p w:rsidR="006F1725" w:rsidRDefault="005C3B38" w:rsidP="005A2137">
      <w:pPr>
        <w:pStyle w:val="a3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>רשמו באילו אברונים, לדעתכם, תוכלו להבחין במיקרוסקופ</w:t>
      </w:r>
      <w:r w:rsidR="00BB1438">
        <w:rPr>
          <w:rFonts w:hint="cs"/>
          <w:rtl/>
        </w:rPr>
        <w:t xml:space="preserve"> ____________________________________________________________________________________________________________________________</w:t>
      </w:r>
    </w:p>
    <w:p w:rsidR="005C3B38" w:rsidRDefault="00BB1438" w:rsidP="005A2137">
      <w:pPr>
        <w:pStyle w:val="a3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 xml:space="preserve">באילו אברונים </w:t>
      </w:r>
      <w:r w:rsidR="005C3B38">
        <w:rPr>
          <w:rFonts w:hint="cs"/>
          <w:rtl/>
        </w:rPr>
        <w:t>בתאי צמחים ובתאי בעלי חיים, לא ניתן להבחין במיקרוסקופ אור אלא רק במיקרוסקופ אלקטרוני?</w:t>
      </w:r>
      <w:r>
        <w:rPr>
          <w:rFonts w:hint="cs"/>
          <w:rtl/>
        </w:rPr>
        <w:t xml:space="preserve"> ____________________________________________________________________________________________________________________________</w:t>
      </w:r>
    </w:p>
    <w:p w:rsidR="005C3B38" w:rsidRDefault="00C60228" w:rsidP="005A2137">
      <w:pPr>
        <w:pStyle w:val="a3"/>
        <w:numPr>
          <w:ilvl w:val="0"/>
          <w:numId w:val="1"/>
        </w:numPr>
        <w:bidi/>
        <w:spacing w:line="360" w:lineRule="auto"/>
        <w:rPr>
          <w:u w:val="single"/>
        </w:rPr>
      </w:pPr>
      <w:r>
        <w:rPr>
          <w:rFonts w:hint="cs"/>
          <w:rtl/>
        </w:rPr>
        <w:t xml:space="preserve">התבוננו במיקרוסקופ במתקנים שהכנתם וציירו בעפרון 2-3 תאים מכל רקמה. </w:t>
      </w:r>
      <w:r w:rsidR="00C06EB6">
        <w:rPr>
          <w:rFonts w:hint="cs"/>
          <w:u w:val="single"/>
          <w:rtl/>
        </w:rPr>
        <w:t>ציינו כותרת, הגדלה וחלקי תא</w:t>
      </w:r>
      <w:r w:rsidRPr="00C60228">
        <w:rPr>
          <w:rFonts w:hint="cs"/>
          <w:u w:val="single"/>
          <w:rtl/>
        </w:rPr>
        <w:t xml:space="preserve"> שאתם מזהים בתאים:</w:t>
      </w:r>
    </w:p>
    <w:p w:rsidR="00BB1438" w:rsidRDefault="00BB1438" w:rsidP="00BB1438">
      <w:pPr>
        <w:bidi/>
        <w:spacing w:line="360" w:lineRule="auto"/>
        <w:rPr>
          <w:u w:val="single"/>
          <w:rtl/>
        </w:rPr>
      </w:pPr>
      <w:r w:rsidRPr="00BB1438"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AF9E" wp14:editId="708B3343">
                <wp:simplePos x="0" y="0"/>
                <wp:positionH relativeFrom="column">
                  <wp:posOffset>-193729</wp:posOffset>
                </wp:positionH>
                <wp:positionV relativeFrom="paragraph">
                  <wp:posOffset>240934</wp:posOffset>
                </wp:positionV>
                <wp:extent cx="6067005" cy="3944319"/>
                <wp:effectExtent l="0" t="0" r="10160" b="1841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67005" cy="394431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438" w:rsidRDefault="00BB1438" w:rsidP="00705728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5.25pt;margin-top:18.95pt;width:477.7pt;height:310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" fillcolor="white [3201]" strokecolor="#4f81bd [3204]" strokeweight="2pt">
                <v:textbox>
                  <w:txbxContent>
                    <w:p w:rsidR="00BB1438" w:rsidRDefault="00BB1438" w:rsidP="0070572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438" w:rsidRDefault="00BB1438" w:rsidP="00BB1438">
      <w:pPr>
        <w:bidi/>
        <w:spacing w:line="360" w:lineRule="auto"/>
        <w:rPr>
          <w:u w:val="single"/>
          <w:rtl/>
        </w:rPr>
      </w:pPr>
    </w:p>
    <w:p w:rsidR="00BB1438" w:rsidRDefault="00BB1438" w:rsidP="00BB1438">
      <w:pPr>
        <w:bidi/>
        <w:spacing w:line="360" w:lineRule="auto"/>
        <w:rPr>
          <w:u w:val="single"/>
          <w:rtl/>
        </w:rPr>
      </w:pPr>
    </w:p>
    <w:p w:rsidR="00BB1438" w:rsidRDefault="00BB1438" w:rsidP="00BB1438">
      <w:pPr>
        <w:bidi/>
        <w:spacing w:line="360" w:lineRule="auto"/>
        <w:rPr>
          <w:u w:val="single"/>
          <w:rtl/>
        </w:rPr>
      </w:pPr>
    </w:p>
    <w:p w:rsidR="00BB1438" w:rsidRDefault="00BB1438" w:rsidP="00BB1438">
      <w:pPr>
        <w:bidi/>
        <w:spacing w:line="360" w:lineRule="auto"/>
        <w:rPr>
          <w:u w:val="single"/>
          <w:rtl/>
        </w:rPr>
      </w:pPr>
    </w:p>
    <w:p w:rsidR="00BB1438" w:rsidRDefault="00BB1438" w:rsidP="00BB1438">
      <w:pPr>
        <w:bidi/>
        <w:spacing w:line="360" w:lineRule="auto"/>
        <w:rPr>
          <w:u w:val="single"/>
          <w:rtl/>
        </w:rPr>
      </w:pPr>
    </w:p>
    <w:p w:rsidR="00BB1438" w:rsidRDefault="00BB1438" w:rsidP="00BB1438">
      <w:pPr>
        <w:bidi/>
        <w:spacing w:line="360" w:lineRule="auto"/>
        <w:rPr>
          <w:u w:val="single"/>
          <w:rtl/>
        </w:rPr>
      </w:pPr>
    </w:p>
    <w:p w:rsidR="00BB1438" w:rsidRDefault="00BB1438" w:rsidP="00BB1438">
      <w:pPr>
        <w:bidi/>
        <w:spacing w:line="360" w:lineRule="auto"/>
        <w:rPr>
          <w:u w:val="single"/>
          <w:rtl/>
        </w:rPr>
      </w:pPr>
    </w:p>
    <w:p w:rsidR="00BB1438" w:rsidRPr="00BB1438" w:rsidRDefault="00BB1438" w:rsidP="00BB1438">
      <w:pPr>
        <w:bidi/>
        <w:spacing w:line="360" w:lineRule="auto"/>
        <w:rPr>
          <w:u w:val="single"/>
        </w:rPr>
      </w:pPr>
    </w:p>
    <w:p w:rsidR="005A2137" w:rsidRDefault="005A2137" w:rsidP="005A2137">
      <w:pPr>
        <w:pStyle w:val="a3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lastRenderedPageBreak/>
        <w:t xml:space="preserve">אם נצפה בתאי שמרים [פטריות חד תאיות] במיקרוסקופ </w:t>
      </w:r>
      <w:r>
        <w:rPr>
          <w:rtl/>
        </w:rPr>
        <w:t>–</w:t>
      </w:r>
      <w:r>
        <w:rPr>
          <w:rFonts w:hint="cs"/>
          <w:rtl/>
        </w:rPr>
        <w:t xml:space="preserve"> לאילו תאים מבין אלה בהם התבוננתם הם יהיו דומים? ____________________________. במה הם יהיו שונים מהתאים האלה? ________________________________________________</w:t>
      </w:r>
    </w:p>
    <w:p w:rsidR="004C2954" w:rsidRDefault="004C2954" w:rsidP="004C2954">
      <w:pPr>
        <w:pStyle w:val="a3"/>
        <w:bidi/>
        <w:spacing w:line="360" w:lineRule="auto"/>
      </w:pPr>
    </w:p>
    <w:p w:rsidR="00BB1438" w:rsidRDefault="004C2954" w:rsidP="004C2954">
      <w:pPr>
        <w:pStyle w:val="a3"/>
        <w:numPr>
          <w:ilvl w:val="0"/>
          <w:numId w:val="1"/>
        </w:numPr>
        <w:bidi/>
        <w:spacing w:line="360" w:lineRule="auto"/>
        <w:rPr>
          <w:rtl/>
        </w:rPr>
      </w:pPr>
      <w:r>
        <w:rPr>
          <w:rFonts w:hint="cs"/>
          <w:rtl/>
        </w:rPr>
        <w:t xml:space="preserve">ראו </w:t>
      </w:r>
      <w:r w:rsidRPr="004C2954">
        <w:rPr>
          <w:rFonts w:hint="cs"/>
          <w:b/>
          <w:bCs/>
          <w:rtl/>
        </w:rPr>
        <w:t xml:space="preserve">סרטוני </w:t>
      </w:r>
      <w:r w:rsidR="00C60228" w:rsidRPr="004C2954">
        <w:rPr>
          <w:rFonts w:hint="cs"/>
          <w:b/>
          <w:bCs/>
          <w:rtl/>
        </w:rPr>
        <w:t>ההסבר</w:t>
      </w:r>
      <w:r w:rsidR="00C60228">
        <w:rPr>
          <w:rFonts w:hint="cs"/>
          <w:rtl/>
        </w:rPr>
        <w:t xml:space="preserve"> על סוגי תאים </w:t>
      </w:r>
      <w:r>
        <w:rPr>
          <w:rFonts w:hint="cs"/>
          <w:rtl/>
        </w:rPr>
        <w:t xml:space="preserve">ואברונים </w:t>
      </w:r>
      <w:r w:rsidR="00C60228">
        <w:rPr>
          <w:rFonts w:hint="cs"/>
          <w:rtl/>
        </w:rPr>
        <w:t xml:space="preserve">וענו על השאלות? </w:t>
      </w:r>
    </w:p>
    <w:p w:rsidR="004C2954" w:rsidRPr="004C2954" w:rsidRDefault="00EC409D" w:rsidP="004C2954">
      <w:pPr>
        <w:pStyle w:val="a3"/>
        <w:bidi/>
        <w:spacing w:line="360" w:lineRule="auto"/>
        <w:rPr>
          <w:rtl/>
        </w:rPr>
      </w:pPr>
      <w:r>
        <w:rPr>
          <w:rFonts w:hint="cs"/>
          <w:noProof/>
          <w:sz w:val="28"/>
          <w:szCs w:val="28"/>
          <w:u w:val="single"/>
          <w:rtl/>
        </w:rPr>
        <w:drawing>
          <wp:anchor distT="0" distB="0" distL="114300" distR="114300" simplePos="0" relativeHeight="251662336" behindDoc="0" locked="0" layoutInCell="1" allowOverlap="1" wp14:anchorId="590E2901" wp14:editId="0F47E282">
            <wp:simplePos x="0" y="0"/>
            <wp:positionH relativeFrom="column">
              <wp:posOffset>139065</wp:posOffset>
            </wp:positionH>
            <wp:positionV relativeFrom="paragraph">
              <wp:posOffset>172085</wp:posOffset>
            </wp:positionV>
            <wp:extent cx="2124075" cy="1022350"/>
            <wp:effectExtent l="0" t="0" r="9525" b="635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teriaYeast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2407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4C2954" w:rsidRPr="00B53390">
          <w:rPr>
            <w:rStyle w:val="Hyperlink"/>
          </w:rPr>
          <w:t>http://goo.gl/9q0tXi</w:t>
        </w:r>
      </w:hyperlink>
    </w:p>
    <w:p w:rsidR="004C2954" w:rsidRPr="00B53390" w:rsidRDefault="00F35FA3" w:rsidP="004C2954">
      <w:pPr>
        <w:pStyle w:val="a3"/>
        <w:bidi/>
        <w:spacing w:line="360" w:lineRule="auto"/>
        <w:rPr>
          <w:rtl/>
        </w:rPr>
      </w:pPr>
      <w:hyperlink r:id="rId10" w:history="1">
        <w:r w:rsidR="004C2954" w:rsidRPr="00B53390">
          <w:rPr>
            <w:rStyle w:val="Hyperlink"/>
          </w:rPr>
          <w:t>http://goo.gl/</w:t>
        </w:r>
        <w:bookmarkStart w:id="0" w:name="_GoBack"/>
        <w:bookmarkEnd w:id="0"/>
        <w:r w:rsidR="004C2954" w:rsidRPr="00B53390">
          <w:rPr>
            <w:rStyle w:val="Hyperlink"/>
          </w:rPr>
          <w:t>uIr55g</w:t>
        </w:r>
      </w:hyperlink>
    </w:p>
    <w:p w:rsidR="004C2954" w:rsidRDefault="004C2954" w:rsidP="004C2954">
      <w:pPr>
        <w:pStyle w:val="a3"/>
        <w:bidi/>
        <w:spacing w:line="360" w:lineRule="auto"/>
        <w:rPr>
          <w:rtl/>
        </w:rPr>
      </w:pPr>
    </w:p>
    <w:p w:rsidR="0024790B" w:rsidRPr="004C2954" w:rsidRDefault="0024790B" w:rsidP="0024790B">
      <w:pPr>
        <w:pStyle w:val="a3"/>
        <w:bidi/>
        <w:spacing w:line="360" w:lineRule="auto"/>
      </w:pPr>
    </w:p>
    <w:p w:rsidR="00C60228" w:rsidRDefault="00C60228" w:rsidP="005A2137">
      <w:pPr>
        <w:pStyle w:val="a3"/>
        <w:bidi/>
        <w:spacing w:line="360" w:lineRule="auto"/>
        <w:rPr>
          <w:rtl/>
        </w:rPr>
      </w:pPr>
      <w:r>
        <w:rPr>
          <w:rFonts w:hint="cs"/>
          <w:rtl/>
        </w:rPr>
        <w:t>א. מיינו תאי חיידקים, בעלי חיים, צמחים ופטריות לתאים</w:t>
      </w:r>
      <w:r w:rsidRPr="004F2850">
        <w:rPr>
          <w:rFonts w:hint="cs"/>
          <w:b/>
          <w:bCs/>
          <w:rtl/>
        </w:rPr>
        <w:t xml:space="preserve"> פרוק</w:t>
      </w:r>
      <w:r w:rsidR="004F2850">
        <w:rPr>
          <w:rFonts w:hint="cs"/>
          <w:b/>
          <w:bCs/>
          <w:rtl/>
        </w:rPr>
        <w:t>ר</w:t>
      </w:r>
      <w:r w:rsidRPr="004F2850">
        <w:rPr>
          <w:rFonts w:hint="cs"/>
          <w:b/>
          <w:bCs/>
          <w:rtl/>
        </w:rPr>
        <w:t>יוטים</w:t>
      </w:r>
      <w:r>
        <w:rPr>
          <w:rFonts w:hint="cs"/>
          <w:rtl/>
        </w:rPr>
        <w:t xml:space="preserve"> ולתאים </w:t>
      </w:r>
      <w:r w:rsidRPr="004F2850">
        <w:rPr>
          <w:rFonts w:hint="cs"/>
          <w:b/>
          <w:bCs/>
          <w:rtl/>
        </w:rPr>
        <w:t>איאוקריוטים</w:t>
      </w:r>
      <w:r>
        <w:rPr>
          <w:rFonts w:hint="cs"/>
          <w:rtl/>
        </w:rPr>
        <w:t xml:space="preserve">: </w:t>
      </w:r>
    </w:p>
    <w:p w:rsidR="004F2850" w:rsidRDefault="004F2850" w:rsidP="005A2137">
      <w:pPr>
        <w:pStyle w:val="a3"/>
        <w:bidi/>
        <w:spacing w:line="360" w:lineRule="auto"/>
        <w:rPr>
          <w:rtl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257"/>
        <w:gridCol w:w="4265"/>
      </w:tblGrid>
      <w:tr w:rsidR="004F2850" w:rsidTr="004F2850">
        <w:tc>
          <w:tcPr>
            <w:tcW w:w="4621" w:type="dxa"/>
            <w:shd w:val="clear" w:color="auto" w:fill="F2F2F2" w:themeFill="background1" w:themeFillShade="F2"/>
          </w:tcPr>
          <w:p w:rsidR="004F2850" w:rsidRPr="00752789" w:rsidRDefault="004F2850" w:rsidP="005A2137">
            <w:pPr>
              <w:pStyle w:val="a3"/>
              <w:bidi/>
              <w:spacing w:line="360" w:lineRule="auto"/>
              <w:ind w:left="0"/>
              <w:jc w:val="center"/>
              <w:rPr>
                <w:b/>
                <w:bCs/>
                <w:rtl/>
              </w:rPr>
            </w:pPr>
            <w:r w:rsidRPr="00752789">
              <w:rPr>
                <w:rFonts w:hint="cs"/>
                <w:b/>
                <w:bCs/>
                <w:rtl/>
              </w:rPr>
              <w:t>פרוקריוטים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4F2850" w:rsidRPr="00752789" w:rsidRDefault="004F2850" w:rsidP="005A2137">
            <w:pPr>
              <w:pStyle w:val="a3"/>
              <w:bidi/>
              <w:spacing w:line="360" w:lineRule="auto"/>
              <w:ind w:left="0"/>
              <w:jc w:val="center"/>
              <w:rPr>
                <w:b/>
                <w:bCs/>
                <w:rtl/>
              </w:rPr>
            </w:pPr>
            <w:r w:rsidRPr="00752789">
              <w:rPr>
                <w:rFonts w:hint="cs"/>
                <w:b/>
                <w:bCs/>
                <w:rtl/>
              </w:rPr>
              <w:t>איאוקריוטים</w:t>
            </w:r>
          </w:p>
        </w:tc>
      </w:tr>
      <w:tr w:rsidR="004F2850" w:rsidTr="004F2850">
        <w:tc>
          <w:tcPr>
            <w:tcW w:w="4621" w:type="dxa"/>
          </w:tcPr>
          <w:p w:rsidR="004F2850" w:rsidRDefault="004F2850" w:rsidP="005A2137">
            <w:pPr>
              <w:pStyle w:val="a3"/>
              <w:bidi/>
              <w:spacing w:line="360" w:lineRule="auto"/>
              <w:ind w:left="0"/>
              <w:rPr>
                <w:rtl/>
              </w:rPr>
            </w:pPr>
          </w:p>
          <w:p w:rsidR="004F2850" w:rsidRDefault="004F2850" w:rsidP="005A2137">
            <w:pPr>
              <w:pStyle w:val="a3"/>
              <w:bidi/>
              <w:spacing w:line="360" w:lineRule="auto"/>
              <w:ind w:left="0"/>
              <w:rPr>
                <w:rtl/>
              </w:rPr>
            </w:pPr>
          </w:p>
          <w:p w:rsidR="004F2850" w:rsidRDefault="004F2850" w:rsidP="005A2137">
            <w:pPr>
              <w:pStyle w:val="a3"/>
              <w:bidi/>
              <w:spacing w:line="360" w:lineRule="auto"/>
              <w:ind w:left="0"/>
              <w:rPr>
                <w:rtl/>
              </w:rPr>
            </w:pPr>
          </w:p>
        </w:tc>
        <w:tc>
          <w:tcPr>
            <w:tcW w:w="4621" w:type="dxa"/>
          </w:tcPr>
          <w:p w:rsidR="004F2850" w:rsidRDefault="004F2850" w:rsidP="005A2137">
            <w:pPr>
              <w:pStyle w:val="a3"/>
              <w:bidi/>
              <w:spacing w:line="360" w:lineRule="auto"/>
              <w:ind w:left="0"/>
              <w:rPr>
                <w:rtl/>
              </w:rPr>
            </w:pPr>
          </w:p>
        </w:tc>
      </w:tr>
    </w:tbl>
    <w:p w:rsidR="00C60228" w:rsidRDefault="00C60228" w:rsidP="005A2137">
      <w:pPr>
        <w:bidi/>
        <w:spacing w:line="360" w:lineRule="auto"/>
        <w:rPr>
          <w:u w:val="single"/>
          <w:rtl/>
        </w:rPr>
      </w:pPr>
    </w:p>
    <w:p w:rsidR="004F2850" w:rsidRPr="004F2850" w:rsidRDefault="004F2850" w:rsidP="005A2137">
      <w:pPr>
        <w:bidi/>
        <w:spacing w:line="360" w:lineRule="auto"/>
        <w:rPr>
          <w:rtl/>
        </w:rPr>
      </w:pPr>
      <w:r w:rsidRPr="004F2850">
        <w:rPr>
          <w:rFonts w:hint="cs"/>
          <w:rtl/>
        </w:rPr>
        <w:t xml:space="preserve">על סמך מה יצרתם את המיון? </w:t>
      </w:r>
      <w:r>
        <w:rPr>
          <w:rFonts w:hint="cs"/>
          <w:rtl/>
        </w:rPr>
        <w:t>___________________________________________________________________</w:t>
      </w:r>
    </w:p>
    <w:p w:rsidR="005A2137" w:rsidRDefault="004F2850" w:rsidP="0024790B">
      <w:pPr>
        <w:bidi/>
        <w:spacing w:line="360" w:lineRule="auto"/>
        <w:rPr>
          <w:rtl/>
        </w:rPr>
      </w:pPr>
      <w:r w:rsidRPr="004F2850">
        <w:rPr>
          <w:rFonts w:hint="cs"/>
          <w:rtl/>
        </w:rPr>
        <w:t xml:space="preserve">ב. </w:t>
      </w:r>
      <w:r>
        <w:rPr>
          <w:rFonts w:hint="cs"/>
          <w:rtl/>
        </w:rPr>
        <w:t xml:space="preserve">מיינו חיידקים, בעלי חיים, צמחים ופטריות </w:t>
      </w:r>
      <w:r w:rsidRPr="004F2850">
        <w:rPr>
          <w:rFonts w:hint="cs"/>
          <w:rtl/>
        </w:rPr>
        <w:t>ל</w:t>
      </w:r>
      <w:r w:rsidRPr="004F2850">
        <w:rPr>
          <w:rFonts w:hint="cs"/>
          <w:b/>
          <w:bCs/>
          <w:rtl/>
        </w:rPr>
        <w:t xml:space="preserve">אוטוטרופים </w:t>
      </w:r>
      <w:r w:rsidRPr="004F2850">
        <w:rPr>
          <w:rFonts w:hint="cs"/>
          <w:rtl/>
        </w:rPr>
        <w:t>ול</w:t>
      </w:r>
      <w:r w:rsidRPr="004F2850">
        <w:rPr>
          <w:rFonts w:hint="cs"/>
          <w:b/>
          <w:bCs/>
          <w:rtl/>
        </w:rPr>
        <w:t>הטרוטרופים</w:t>
      </w:r>
      <w:r>
        <w:rPr>
          <w:rFonts w:hint="cs"/>
          <w:rtl/>
        </w:rPr>
        <w:t>: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257"/>
        <w:gridCol w:w="4265"/>
      </w:tblGrid>
      <w:tr w:rsidR="005A2137" w:rsidTr="005A2137">
        <w:tc>
          <w:tcPr>
            <w:tcW w:w="4257" w:type="dxa"/>
            <w:shd w:val="clear" w:color="auto" w:fill="F2F2F2" w:themeFill="background1" w:themeFillShade="F2"/>
          </w:tcPr>
          <w:p w:rsidR="005A2137" w:rsidRPr="00752789" w:rsidRDefault="005A2137" w:rsidP="00CC0052">
            <w:pPr>
              <w:pStyle w:val="a3"/>
              <w:bidi/>
              <w:spacing w:line="360" w:lineRule="auto"/>
              <w:ind w:left="0"/>
              <w:jc w:val="center"/>
              <w:rPr>
                <w:b/>
                <w:bCs/>
                <w:rtl/>
              </w:rPr>
            </w:pPr>
            <w:r w:rsidRPr="00752789">
              <w:rPr>
                <w:rFonts w:hint="cs"/>
                <w:b/>
                <w:bCs/>
                <w:rtl/>
              </w:rPr>
              <w:t>אוטוטרופים</w:t>
            </w:r>
          </w:p>
        </w:tc>
        <w:tc>
          <w:tcPr>
            <w:tcW w:w="4265" w:type="dxa"/>
            <w:shd w:val="clear" w:color="auto" w:fill="F2F2F2" w:themeFill="background1" w:themeFillShade="F2"/>
          </w:tcPr>
          <w:p w:rsidR="005A2137" w:rsidRPr="00752789" w:rsidRDefault="005A2137" w:rsidP="00CC0052">
            <w:pPr>
              <w:pStyle w:val="a3"/>
              <w:bidi/>
              <w:spacing w:line="360" w:lineRule="auto"/>
              <w:ind w:left="0"/>
              <w:jc w:val="center"/>
              <w:rPr>
                <w:b/>
                <w:bCs/>
                <w:rtl/>
              </w:rPr>
            </w:pPr>
            <w:r w:rsidRPr="00752789">
              <w:rPr>
                <w:rFonts w:hint="cs"/>
                <w:b/>
                <w:bCs/>
                <w:rtl/>
              </w:rPr>
              <w:t>הטרוטרופים</w:t>
            </w:r>
          </w:p>
        </w:tc>
      </w:tr>
      <w:tr w:rsidR="005A2137" w:rsidTr="005A2137">
        <w:tc>
          <w:tcPr>
            <w:tcW w:w="4257" w:type="dxa"/>
          </w:tcPr>
          <w:p w:rsidR="005A2137" w:rsidRDefault="005A2137" w:rsidP="00CC0052">
            <w:pPr>
              <w:pStyle w:val="a3"/>
              <w:bidi/>
              <w:spacing w:line="360" w:lineRule="auto"/>
              <w:ind w:left="0"/>
              <w:rPr>
                <w:rtl/>
              </w:rPr>
            </w:pPr>
          </w:p>
          <w:p w:rsidR="005A2137" w:rsidRDefault="005A2137" w:rsidP="00CC0052">
            <w:pPr>
              <w:pStyle w:val="a3"/>
              <w:bidi/>
              <w:spacing w:line="360" w:lineRule="auto"/>
              <w:ind w:left="0"/>
              <w:rPr>
                <w:rtl/>
              </w:rPr>
            </w:pPr>
          </w:p>
          <w:p w:rsidR="005A2137" w:rsidRDefault="005A2137" w:rsidP="00CC0052">
            <w:pPr>
              <w:pStyle w:val="a3"/>
              <w:bidi/>
              <w:spacing w:line="360" w:lineRule="auto"/>
              <w:ind w:left="0"/>
              <w:rPr>
                <w:rtl/>
              </w:rPr>
            </w:pPr>
          </w:p>
        </w:tc>
        <w:tc>
          <w:tcPr>
            <w:tcW w:w="4265" w:type="dxa"/>
          </w:tcPr>
          <w:p w:rsidR="005A2137" w:rsidRDefault="005A2137" w:rsidP="00CC0052">
            <w:pPr>
              <w:pStyle w:val="a3"/>
              <w:bidi/>
              <w:spacing w:line="360" w:lineRule="auto"/>
              <w:ind w:left="0"/>
              <w:rPr>
                <w:rtl/>
              </w:rPr>
            </w:pPr>
          </w:p>
        </w:tc>
      </w:tr>
    </w:tbl>
    <w:p w:rsidR="005A2137" w:rsidRPr="004F2850" w:rsidRDefault="005A2137" w:rsidP="005A2137">
      <w:pPr>
        <w:bidi/>
        <w:spacing w:line="360" w:lineRule="auto"/>
        <w:rPr>
          <w:rtl/>
        </w:rPr>
      </w:pPr>
      <w:r w:rsidRPr="004F2850">
        <w:rPr>
          <w:rFonts w:hint="cs"/>
          <w:rtl/>
        </w:rPr>
        <w:t xml:space="preserve">על סמך מה יצרתם את המיון? </w:t>
      </w:r>
      <w:r>
        <w:rPr>
          <w:rFonts w:hint="cs"/>
          <w:rtl/>
        </w:rPr>
        <w:t>___________________________________________________________________</w:t>
      </w:r>
    </w:p>
    <w:p w:rsidR="005C3B38" w:rsidRDefault="00C06EB6" w:rsidP="00EC409D">
      <w:pPr>
        <w:bidi/>
        <w:spacing w:line="360" w:lineRule="auto"/>
        <w:rPr>
          <w:rtl/>
        </w:rPr>
      </w:pPr>
      <w:r w:rsidRPr="00C06EB6">
        <w:rPr>
          <w:rFonts w:hint="cs"/>
          <w:rtl/>
        </w:rPr>
        <w:t>חיידקים יכולים לה</w:t>
      </w:r>
      <w:r>
        <w:rPr>
          <w:rFonts w:hint="cs"/>
          <w:rtl/>
        </w:rPr>
        <w:t>י</w:t>
      </w:r>
      <w:r w:rsidRPr="00C06EB6">
        <w:rPr>
          <w:rFonts w:hint="cs"/>
          <w:rtl/>
        </w:rPr>
        <w:t>מצא בשתי קבוצות ה</w:t>
      </w:r>
      <w:r w:rsidR="00EC409D">
        <w:rPr>
          <w:rFonts w:hint="cs"/>
          <w:rtl/>
        </w:rPr>
        <w:t>מ</w:t>
      </w:r>
      <w:r w:rsidRPr="00C06EB6">
        <w:rPr>
          <w:rFonts w:hint="cs"/>
          <w:rtl/>
        </w:rPr>
        <w:t xml:space="preserve">יון </w:t>
      </w:r>
      <w:r w:rsidR="00EC409D">
        <w:rPr>
          <w:rFonts w:hint="cs"/>
          <w:rtl/>
        </w:rPr>
        <w:t xml:space="preserve">[אוטוטרופים והטרוטרופים] </w:t>
      </w:r>
      <w:r w:rsidRPr="00C06EB6">
        <w:rPr>
          <w:rFonts w:hint="cs"/>
          <w:rtl/>
        </w:rPr>
        <w:t xml:space="preserve"> </w:t>
      </w:r>
      <w:r w:rsidRPr="00C06EB6">
        <w:rPr>
          <w:rtl/>
        </w:rPr>
        <w:t>–</w:t>
      </w:r>
      <w:r w:rsidRPr="00C06EB6">
        <w:rPr>
          <w:rFonts w:hint="cs"/>
          <w:rtl/>
        </w:rPr>
        <w:t xml:space="preserve"> נכון/לא נכון? הסבירו </w:t>
      </w:r>
      <w:r>
        <w:rPr>
          <w:rFonts w:hint="cs"/>
          <w:rtl/>
        </w:rPr>
        <w:t>______________________________________________________________________________________________________________________________</w:t>
      </w:r>
      <w:r w:rsidR="0024790B">
        <w:rPr>
          <w:rFonts w:hint="cs"/>
          <w:rtl/>
        </w:rPr>
        <w:t>________</w:t>
      </w:r>
    </w:p>
    <w:sectPr w:rsidR="005C3B38" w:rsidSect="00A0535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268FF"/>
    <w:multiLevelType w:val="hybridMultilevel"/>
    <w:tmpl w:val="03261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31CCF"/>
    <w:multiLevelType w:val="multilevel"/>
    <w:tmpl w:val="C3CAB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25"/>
    <w:rsid w:val="001F255B"/>
    <w:rsid w:val="0024790B"/>
    <w:rsid w:val="004C2954"/>
    <w:rsid w:val="004D7C70"/>
    <w:rsid w:val="004F2850"/>
    <w:rsid w:val="005A2137"/>
    <w:rsid w:val="005C3B38"/>
    <w:rsid w:val="006F1725"/>
    <w:rsid w:val="00752789"/>
    <w:rsid w:val="008B385D"/>
    <w:rsid w:val="009F1E84"/>
    <w:rsid w:val="00A05358"/>
    <w:rsid w:val="00B53390"/>
    <w:rsid w:val="00BB1438"/>
    <w:rsid w:val="00C06EB6"/>
    <w:rsid w:val="00C60228"/>
    <w:rsid w:val="00EC409D"/>
    <w:rsid w:val="00F3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before="100" w:beforeAutospacing="1" w:after="24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725"/>
    <w:pPr>
      <w:ind w:left="720"/>
      <w:contextualSpacing/>
    </w:pPr>
  </w:style>
  <w:style w:type="table" w:styleId="a4">
    <w:name w:val="Table Grid"/>
    <w:basedOn w:val="a1"/>
    <w:uiPriority w:val="59"/>
    <w:rsid w:val="004F285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53390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06EB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C4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before="100" w:beforeAutospacing="1" w:after="24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725"/>
    <w:pPr>
      <w:ind w:left="720"/>
      <w:contextualSpacing/>
    </w:pPr>
  </w:style>
  <w:style w:type="table" w:styleId="a4">
    <w:name w:val="Table Grid"/>
    <w:basedOn w:val="a1"/>
    <w:uiPriority w:val="59"/>
    <w:rsid w:val="004F285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53390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06EB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C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o.gl/uIr5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9q0tXi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</dc:creator>
  <cp:lastModifiedBy>Valy</cp:lastModifiedBy>
  <cp:revision>2</cp:revision>
  <dcterms:created xsi:type="dcterms:W3CDTF">2017-08-19T20:09:00Z</dcterms:created>
  <dcterms:modified xsi:type="dcterms:W3CDTF">2017-08-19T20:09:00Z</dcterms:modified>
</cp:coreProperties>
</file>